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 (Россия)</w:t>
      </w:r>
    </w:p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Республика Саха (Якутия)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«Мирнинский район» РС(Я)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МИРНИНСКИЙ РАЙОННЫЙ СОВЕТ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C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ЕССИЯ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D84702" w:rsidRPr="00103A2F" w:rsidRDefault="00D84702" w:rsidP="00D8470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02 марта 2010г.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</w:t>
      </w:r>
      <w:r w:rsidRPr="00103A2F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№ 11- 16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Положения о </w:t>
      </w:r>
      <w:proofErr w:type="gramStart"/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порядке  </w:t>
      </w:r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>предоставления</w:t>
      </w:r>
      <w:proofErr w:type="gramEnd"/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 xml:space="preserve"> и рассмотрения отчёта Главы МО 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>«Мирнинский район» Республики Саха (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Якутия)</w:t>
      </w:r>
    </w:p>
    <w:p w:rsidR="00D84702" w:rsidRPr="00103A2F" w:rsidRDefault="00D84702" w:rsidP="00D8470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Заслушав и обсудив информацию начальника контрольно-правового управления Администрации района 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Коротких В.Г.,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Председателя районного Совета 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Харитонова А.В.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 </w:t>
      </w:r>
      <w:r w:rsidRPr="00103A2F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предоставления и рассмотрения отчёта Главы МО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>«Мирнинский район» Республики Саха (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Якутия), руководствуясь ч.11.1. ст. 35,  ч.5, ч.5.1 ст.36, ст.74.1 Федерального закона от 06.10.2003 года № 131-ФЗ «Об общих принципах организации местного самоуправления в Российской Федерации», п.9 ч.2 ст.32, ч.4 ст.41, 43.1 Устава МО «Мирнинский район» Республики Саха (Якутия), 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сессия районного Совета решила: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Положение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</w:t>
      </w:r>
      <w:r w:rsidRPr="00103A2F">
        <w:rPr>
          <w:rFonts w:ascii="Arial" w:eastAsia="Times New Roman" w:hAnsi="Arial" w:cs="Times New Roman"/>
          <w:sz w:val="24"/>
          <w:szCs w:val="28"/>
          <w:lang w:eastAsia="ru-RU"/>
        </w:rPr>
        <w:t>предоставления и рассмотрения отчёта Главы МО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«Мирнинский район» Республики Саха (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>Якутия) (приложение №1).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анализа проведения первого отчета Главы МО «Мирнинский район» Республики Саха (Якутия) в соответствии с настоящим Положением рассмотреть и утвердить внесение в него изменений и дополнений. 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</w:t>
      </w:r>
      <w:proofErr w:type="gramStart"/>
      <w:r w:rsidRPr="00103A2F">
        <w:rPr>
          <w:rFonts w:ascii="Arial" w:eastAsia="Times New Roman" w:hAnsi="Arial" w:cs="Arial"/>
          <w:sz w:val="24"/>
          <w:szCs w:val="24"/>
          <w:lang w:eastAsia="ru-RU"/>
        </w:rPr>
        <w:t>момента  принятия</w:t>
      </w:r>
      <w:proofErr w:type="gramEnd"/>
      <w:r w:rsidRPr="00103A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>Настоящее решение разместить на официальном сайте Администрации  МО «Мирнинский район» Республики Саха (Якутия) (</w:t>
      </w:r>
      <w:hyperlink r:id="rId5" w:history="1">
        <w:r w:rsidRPr="00103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03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3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admmirny</w:t>
        </w:r>
        <w:proofErr w:type="spellEnd"/>
        <w:r w:rsidRPr="00103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3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03A2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решения возложить на комиссию по законодательству, правам граждан, местному самоуправлению, охране общественного порядка (Харитонов А.В.).</w:t>
      </w: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Default="00D84702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Председатель районного Совета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А.В.</w:t>
      </w:r>
      <w:r w:rsidR="007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Харитонов</w:t>
      </w: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F2917" w:rsidRPr="007F2917" w:rsidRDefault="007F2917" w:rsidP="007F29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№1</w:t>
      </w:r>
    </w:p>
    <w:p w:rsidR="00D84702" w:rsidRPr="00103A2F" w:rsidRDefault="00D84702" w:rsidP="00D84702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районного Совета     </w:t>
      </w:r>
    </w:p>
    <w:p w:rsidR="00D84702" w:rsidRPr="00103A2F" w:rsidRDefault="00D84702" w:rsidP="00D8470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           от 02.03.2010г. </w:t>
      </w:r>
      <w:r w:rsidRPr="00103A2F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>-№ 11- 16</w:t>
      </w:r>
    </w:p>
    <w:p w:rsidR="00D84702" w:rsidRPr="00103A2F" w:rsidRDefault="00D84702" w:rsidP="00D84702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8"/>
          <w:lang w:eastAsia="ru-RU"/>
        </w:rPr>
      </w:pP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proofErr w:type="gramStart"/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порядке  </w:t>
      </w:r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>предоставления</w:t>
      </w:r>
      <w:proofErr w:type="gramEnd"/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 xml:space="preserve"> и рассмотрения ежегодного отчёта 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 xml:space="preserve">Главы </w:t>
      </w:r>
      <w:proofErr w:type="gramStart"/>
      <w:r w:rsidRPr="00103A2F">
        <w:rPr>
          <w:rFonts w:ascii="Arial" w:eastAsia="Times New Roman" w:hAnsi="Arial" w:cs="Times New Roman"/>
          <w:b/>
          <w:sz w:val="24"/>
          <w:szCs w:val="28"/>
          <w:lang w:eastAsia="ru-RU"/>
        </w:rPr>
        <w:t xml:space="preserve">МО </w:t>
      </w:r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proofErr w:type="gramEnd"/>
      <w:r w:rsidRPr="00103A2F">
        <w:rPr>
          <w:rFonts w:ascii="Arial" w:eastAsia="Times New Roman" w:hAnsi="Arial" w:cs="Arial"/>
          <w:b/>
          <w:sz w:val="24"/>
          <w:szCs w:val="24"/>
          <w:lang w:eastAsia="ru-RU"/>
        </w:rPr>
        <w:t>Мирнинский район» Республики Саха (</w:t>
      </w:r>
      <w:r w:rsidRPr="00103A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Якутия)</w:t>
      </w: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1. Общие положения</w:t>
      </w:r>
    </w:p>
    <w:p w:rsidR="00D84702" w:rsidRPr="00103A2F" w:rsidRDefault="00D84702" w:rsidP="00D8470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ч.5, ч.5.1 ст.36, ст. </w:t>
      </w:r>
      <w:proofErr w:type="gramStart"/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74.1 </w:t>
      </w: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</w:t>
      </w:r>
      <w:proofErr w:type="gramEnd"/>
      <w:r w:rsidRPr="00103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от 06.10.2003 года № 131-ФЗ «Об общих принципах организации местного самоуправления в Российской Федерации», ч.4 ст.41,ст. 43.1 Устава МО «Мирнинский район» Республики Саха (Якутия).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Отчёт Главы МО «Мирнинский район» Республики Са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ха (Якутия) (далее по тексту – </w:t>
      </w: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Отчёт) – это официальное личное выступление высшего должностного лица МО «Мирнинский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район»  Республики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Саха (Якутия) о своей деятельности и деятельности Администрации МО «Мирнинский район» Республики Саха (Якутия)  (далее по тексту – районная Администрация) за истекший год.</w:t>
      </w:r>
    </w:p>
    <w:p w:rsidR="00D84702" w:rsidRPr="00103A2F" w:rsidRDefault="00D84702" w:rsidP="00D847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(а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бзац второй </w:t>
      </w:r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в редакции решения районного Совета депутатов от </w:t>
      </w:r>
      <w:proofErr w:type="gramStart"/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25.04.2018  </w:t>
      </w:r>
      <w:r w:rsidRPr="00103A2F">
        <w:rPr>
          <w:rFonts w:ascii="Arial" w:eastAsia="Times New Roman" w:hAnsi="Arial" w:cs="Arial"/>
          <w:i/>
          <w:sz w:val="20"/>
          <w:szCs w:val="20"/>
          <w:lang w:val="en-US" w:eastAsia="ru-RU"/>
        </w:rPr>
        <w:t>III</w:t>
      </w:r>
      <w:proofErr w:type="gramEnd"/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- № 31-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6</w:t>
      </w:r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D84702" w:rsidRPr="00103A2F" w:rsidRDefault="00D84702" w:rsidP="00D8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В связи с совмещением в соответствии с частью 4 статьи 37 Устава МО «Мирнинский район» Республики Саха (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Якутия)  Главой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района должности Главы районной Администрации отчет Главы района считается отчетом Главы районной Администрации о 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результатах деятельности районной Администрации и иных подведомственных ему органов местного самоуправления, в том числе о решении вопросов, поставленных </w:t>
      </w:r>
      <w:proofErr w:type="spellStart"/>
      <w:r w:rsidRPr="00103A2F">
        <w:rPr>
          <w:rFonts w:ascii="Arial" w:eastAsia="Times New Roman" w:hAnsi="Arial" w:cs="Arial"/>
          <w:sz w:val="24"/>
          <w:szCs w:val="24"/>
          <w:lang w:eastAsia="ru-RU"/>
        </w:rPr>
        <w:t>Мирнинским</w:t>
      </w:r>
      <w:proofErr w:type="spellEnd"/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районным Советом депутатов в отчетном периоде. 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Отчет Главы </w:t>
      </w:r>
      <w:proofErr w:type="gramStart"/>
      <w:r w:rsidRPr="00103A2F">
        <w:rPr>
          <w:rFonts w:ascii="Arial" w:eastAsia="Times New Roman" w:hAnsi="Arial" w:cs="Arial"/>
          <w:sz w:val="24"/>
          <w:szCs w:val="24"/>
          <w:lang w:eastAsia="ru-RU"/>
        </w:rPr>
        <w:t>района  заслушивается</w:t>
      </w:r>
      <w:proofErr w:type="gramEnd"/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 на  открытом заседании районного Совета депутатов  с  участием населения и общественности муниципального  образования и доводится до сведения населения через официальные средства массовой информации.</w:t>
      </w:r>
    </w:p>
    <w:p w:rsidR="00A76D5F" w:rsidRPr="00A76D5F" w:rsidRDefault="00A76D5F" w:rsidP="00A76D5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>абзац  четвертый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D84702"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введен решением районного Совета депутатов от 25.04.2018 </w:t>
      </w:r>
      <w:r w:rsidR="00D84702" w:rsidRPr="00103A2F">
        <w:rPr>
          <w:rFonts w:ascii="Arial" w:eastAsia="Times New Roman" w:hAnsi="Arial" w:cs="Arial"/>
          <w:i/>
          <w:sz w:val="20"/>
          <w:szCs w:val="20"/>
          <w:lang w:val="en-US" w:eastAsia="ru-RU"/>
        </w:rPr>
        <w:t>III</w:t>
      </w:r>
      <w:r w:rsidR="00D84702"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- № 31-</w:t>
      </w:r>
      <w:r w:rsidR="00D84702">
        <w:rPr>
          <w:rFonts w:ascii="Arial" w:eastAsia="Times New Roman" w:hAnsi="Arial" w:cs="Arial"/>
          <w:i/>
          <w:sz w:val="20"/>
          <w:szCs w:val="20"/>
          <w:lang w:eastAsia="ru-RU"/>
        </w:rPr>
        <w:t>6</w:t>
      </w:r>
      <w:r w:rsidR="00D84702"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A76D5F" w:rsidRPr="00A76D5F" w:rsidRDefault="00A76D5F" w:rsidP="00A76D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A76D5F">
        <w:rPr>
          <w:rFonts w:ascii="Arial" w:hAnsi="Arial" w:cs="Arial"/>
          <w:sz w:val="24"/>
          <w:szCs w:val="24"/>
        </w:rPr>
        <w:t xml:space="preserve">В период введения режима повышенной готовности, в целях обеспечения санитарно-эпидемиологического благополучия населения </w:t>
      </w:r>
      <w:r w:rsidRPr="00A76D5F">
        <w:rPr>
          <w:rFonts w:ascii="Arial" w:hAnsi="Arial" w:cs="Arial"/>
          <w:bCs/>
          <w:sz w:val="24"/>
          <w:szCs w:val="24"/>
        </w:rPr>
        <w:t xml:space="preserve">отчет Главы района перед районным Советом депутатов </w:t>
      </w:r>
      <w:r w:rsidRPr="00A76D5F">
        <w:rPr>
          <w:rFonts w:ascii="Arial" w:hAnsi="Arial" w:cs="Arial"/>
          <w:sz w:val="24"/>
          <w:szCs w:val="24"/>
        </w:rPr>
        <w:t>может быть проведен в очном режиме посредством</w:t>
      </w:r>
      <w:r w:rsidRPr="00A76D5F">
        <w:rPr>
          <w:rFonts w:ascii="Arial" w:hAnsi="Arial" w:cs="Arial"/>
          <w:bCs/>
          <w:sz w:val="24"/>
          <w:szCs w:val="24"/>
        </w:rPr>
        <w:t xml:space="preserve"> </w:t>
      </w:r>
      <w:r w:rsidRPr="00A76D5F">
        <w:rPr>
          <w:rFonts w:ascii="Arial" w:hAnsi="Arial" w:cs="Arial"/>
          <w:sz w:val="24"/>
          <w:szCs w:val="24"/>
        </w:rPr>
        <w:t xml:space="preserve"> видео-конференц-связи на сессии районного Совета депутатов, перед населением - в очном режиме посредством выступления (прямого эфира) на телевидении и (или) радио, в заочном режиме посредством опубликования (размещения) отчета в средствах массовой информации муниципального образования, с использованием сети Интернет через официальные аккаунты  Администрации  района в  социальных сетях.</w:t>
      </w:r>
    </w:p>
    <w:p w:rsidR="00A76D5F" w:rsidRPr="00A76D5F" w:rsidRDefault="00A76D5F" w:rsidP="00A76D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76D5F">
        <w:rPr>
          <w:rFonts w:ascii="Arial" w:hAnsi="Arial" w:cs="Arial"/>
          <w:i/>
          <w:sz w:val="20"/>
          <w:szCs w:val="20"/>
        </w:rPr>
        <w:t>(абзац</w:t>
      </w:r>
      <w:r>
        <w:rPr>
          <w:rFonts w:ascii="Arial" w:hAnsi="Arial" w:cs="Arial"/>
          <w:i/>
          <w:sz w:val="20"/>
          <w:szCs w:val="20"/>
        </w:rPr>
        <w:t xml:space="preserve"> пятый введен</w:t>
      </w:r>
      <w:r w:rsidRPr="00A76D5F">
        <w:rPr>
          <w:rFonts w:ascii="Arial" w:hAnsi="Arial" w:cs="Arial"/>
          <w:i/>
          <w:sz w:val="20"/>
          <w:szCs w:val="20"/>
        </w:rPr>
        <w:t xml:space="preserve"> решением районного Совета </w:t>
      </w:r>
      <w:proofErr w:type="gramStart"/>
      <w:r w:rsidRPr="00A76D5F">
        <w:rPr>
          <w:rFonts w:ascii="Arial" w:hAnsi="Arial" w:cs="Arial"/>
          <w:i/>
          <w:sz w:val="20"/>
          <w:szCs w:val="20"/>
        </w:rPr>
        <w:t>депутатов  от</w:t>
      </w:r>
      <w:proofErr w:type="gramEnd"/>
      <w:r w:rsidRPr="00A76D5F">
        <w:rPr>
          <w:rFonts w:ascii="Arial" w:hAnsi="Arial" w:cs="Arial"/>
          <w:i/>
          <w:sz w:val="20"/>
          <w:szCs w:val="20"/>
        </w:rPr>
        <w:t xml:space="preserve"> 16.12.2020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IV</w:t>
      </w:r>
      <w:r w:rsidRPr="00A76D5F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№ 19-12</w:t>
      </w:r>
      <w:r w:rsidRPr="00A76D5F">
        <w:rPr>
          <w:rFonts w:ascii="Arial" w:hAnsi="Arial" w:cs="Arial"/>
          <w:i/>
          <w:sz w:val="20"/>
          <w:szCs w:val="20"/>
        </w:rPr>
        <w:t>)</w:t>
      </w:r>
    </w:p>
    <w:p w:rsidR="00D84702" w:rsidRDefault="00A76D5F" w:rsidP="00A76D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6D5F">
        <w:rPr>
          <w:rFonts w:ascii="Arial" w:hAnsi="Arial" w:cs="Arial"/>
          <w:sz w:val="24"/>
          <w:szCs w:val="24"/>
        </w:rPr>
        <w:t xml:space="preserve">Форма предоставления отчета устанавливается по </w:t>
      </w:r>
      <w:proofErr w:type="gramStart"/>
      <w:r w:rsidRPr="00A76D5F">
        <w:rPr>
          <w:rFonts w:ascii="Arial" w:hAnsi="Arial" w:cs="Arial"/>
          <w:sz w:val="24"/>
          <w:szCs w:val="24"/>
        </w:rPr>
        <w:t>предложению  Главы</w:t>
      </w:r>
      <w:proofErr w:type="gramEnd"/>
      <w:r w:rsidRPr="00A76D5F">
        <w:rPr>
          <w:rFonts w:ascii="Arial" w:hAnsi="Arial" w:cs="Arial"/>
          <w:sz w:val="24"/>
          <w:szCs w:val="24"/>
        </w:rPr>
        <w:t xml:space="preserve"> района решением районного Совета депутатов  о проведении отчета.</w:t>
      </w:r>
    </w:p>
    <w:p w:rsidR="00A76D5F" w:rsidRPr="00A76D5F" w:rsidRDefault="00A76D5F" w:rsidP="00A76D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(абзац</w:t>
      </w:r>
      <w:r w:rsidRPr="00A76D5F">
        <w:rPr>
          <w:rFonts w:ascii="Arial" w:hAnsi="Arial" w:cs="Arial"/>
          <w:i/>
          <w:sz w:val="20"/>
          <w:szCs w:val="20"/>
        </w:rPr>
        <w:t xml:space="preserve"> шестой введен решением районного Совета депутатов  от 16.12.2020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IV</w:t>
      </w:r>
      <w:r w:rsidRPr="00A76D5F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№ 19-12</w:t>
      </w:r>
      <w:r w:rsidRPr="00A76D5F">
        <w:rPr>
          <w:rFonts w:ascii="Arial" w:hAnsi="Arial" w:cs="Arial"/>
          <w:i/>
          <w:sz w:val="20"/>
          <w:szCs w:val="20"/>
        </w:rPr>
        <w:t>)</w:t>
      </w:r>
    </w:p>
    <w:p w:rsidR="00A76D5F" w:rsidRPr="00A76D5F" w:rsidRDefault="00A76D5F" w:rsidP="00A76D5F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2. Сроки предоставления Отчёта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Не позднее 1 апреля следующего за отчётным периодом года Глава МО «Мирнинский район» Республики Саха (Якутия) (далее по тексту - Глава района) вносит текст Отчёта в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Мирнинский  районный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 депутатов МО «Мирнинский район» Республики Саха (Якутия) (далее по тексту – районный Совет).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 течение 15 дней после внесения текста Отчёта в районный Совет депутатов от депутатов и постоянных комиссий районного Совета депутатов Главе района могут поступать запросы и дополнительные вопросы по Отчёту.</w:t>
      </w:r>
    </w:p>
    <w:p w:rsid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подготовки вопроса об Отчете Главы района к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рассмотрению  депутатами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районного Совета депутатов решением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Президиума </w:t>
      </w: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районного Совета депутатов создается рабочая группа, состоящая из депутатов районного Совета депутатов и представителей районной Администрации, которая готовит проект решения об Отчете Главы района.  </w:t>
      </w:r>
    </w:p>
    <w:p w:rsidR="00D84702" w:rsidRPr="00D84702" w:rsidRDefault="00D84702" w:rsidP="00D8470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(абзац </w:t>
      </w:r>
      <w:proofErr w:type="gramStart"/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третий  в</w:t>
      </w:r>
      <w:proofErr w:type="gramEnd"/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 редакции решения районного Совета депутатов  от  1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8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.12.2023 </w:t>
      </w:r>
      <w:r w:rsidRPr="00D84702">
        <w:rPr>
          <w:rFonts w:ascii="Arial" w:eastAsia="Times New Roman" w:hAnsi="Arial" w:cs="Times New Roman"/>
          <w:sz w:val="20"/>
          <w:szCs w:val="20"/>
          <w:lang w:val="en-US" w:eastAsia="ru-RU"/>
        </w:rPr>
        <w:t>V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-№ 5-7)</w:t>
      </w:r>
    </w:p>
    <w:p w:rsidR="00D84702" w:rsidRDefault="00D84702" w:rsidP="00A76D5F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Не позднее, чем за 10 дней до заседания районного Совета депутатов, на котором будет рассматриваться Отчёт, Глава района вносит окончательный текст Отчёта.</w:t>
      </w:r>
    </w:p>
    <w:p w:rsidR="00A76D5F" w:rsidRPr="00A76D5F" w:rsidRDefault="00A76D5F" w:rsidP="00A76D5F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3. Сроки рассмотрения Отчёта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района, не позднее 30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апреля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следующего за отчётным периодом года, выступает перед районным Советом депутатов с Отчётом.</w:t>
      </w:r>
    </w:p>
    <w:p w:rsid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Перед рассмотрением Отчёта районный Совет рассматривает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вопрос об исполнении бюджета </w:t>
      </w: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МО «Мирнинский район» Республики Саха (Якутия) за отчетный период.</w:t>
      </w:r>
    </w:p>
    <w:p w:rsidR="00D84702" w:rsidRPr="00D84702" w:rsidRDefault="00D84702" w:rsidP="00D8470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(абзац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ru-RU"/>
        </w:rPr>
        <w:t>второй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  в</w:t>
      </w:r>
      <w:proofErr w:type="gramEnd"/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 редакции решения районного Совета депутатов  от  1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8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.12.2023 </w:t>
      </w:r>
      <w:r w:rsidRPr="00D84702">
        <w:rPr>
          <w:rFonts w:ascii="Arial" w:eastAsia="Times New Roman" w:hAnsi="Arial" w:cs="Times New Roman"/>
          <w:sz w:val="20"/>
          <w:szCs w:val="20"/>
          <w:lang w:val="en-US" w:eastAsia="ru-RU"/>
        </w:rPr>
        <w:t>V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-№ 5-7)</w:t>
      </w:r>
    </w:p>
    <w:p w:rsidR="00D84702" w:rsidRPr="00103A2F" w:rsidRDefault="00D84702" w:rsidP="00D8470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4. Содержание Отчёта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Текст Отчёта должен включать в себя: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-основные задачи, стоявшие перед Главой района и районной Администрацией в отчётном году;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-анализ деятельности Главы района и районной Администрации по решению этих задач;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-анализ причин, не позволивших решить в полном объёме основные задачи, стоявшие перед Главой </w:t>
      </w:r>
      <w:proofErr w:type="gramStart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района  и</w:t>
      </w:r>
      <w:proofErr w:type="gramEnd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районной Администрацией;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 задачи на текущий год и перспективы их решения.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Текст Отчета также должен содержать следующую информацию: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об основных показателях </w:t>
      </w:r>
      <w:proofErr w:type="gramStart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исполнения  местного</w:t>
      </w:r>
      <w:proofErr w:type="gramEnd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 бюджета муниципального образования 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 об основных параметрах социально-экономического развития муниципального образования;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-об исполнении мероприятий и поручений по </w:t>
      </w:r>
      <w:proofErr w:type="gramStart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реализации  посланий</w:t>
      </w:r>
      <w:proofErr w:type="gramEnd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Президента Российской Федерации и Главы Республики Саха (Якутия);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 -о реализации муниципальных программ, приоритетных национальных проектов Российской Федерации и Республики Саха (Якутия);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 об исполнении наказов избирателей;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-об осуществлении местного самоуправления, исполнении полномочий по решению вопросов местного значения в соответствии с Федеральным законом от 06.10.2003 года № 131-</w:t>
      </w:r>
      <w:proofErr w:type="gramStart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ФЗ  «</w:t>
      </w:r>
      <w:proofErr w:type="gramEnd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Федерации», переданных отдельных государственных полномочий и полномочий, переданных городскими и сельскими поселениями района в соответствии с заключенными соглашениями;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-о взаимодействии по вопросам развития местного самоуправления с объединениями межмуниципального сотрудничества – Всероссийской Ассоциацией развития местного самоуправления (ВАРМСУ), Советом муниципальных образований Республики Саха (Якутия), Ассоциацией сибирских и дальневосточных городов (АСДГ), Союзом городов Заполярья и Крайнего Севера;</w:t>
      </w:r>
    </w:p>
    <w:p w:rsidR="00D84702" w:rsidRP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- об исполнении поручений районного Совета </w:t>
      </w:r>
      <w:proofErr w:type="gramStart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>депутатов  по</w:t>
      </w:r>
      <w:proofErr w:type="gramEnd"/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предыдущему отчету  и иных поручений районного Совета депутатов, выданных районной Администрации </w:t>
      </w:r>
    </w:p>
    <w:p w:rsidR="00D84702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84702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иную информацию в соответствии с полномочиями, задачами и компетенцией   Главы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района и районной Администрации.</w:t>
      </w:r>
    </w:p>
    <w:p w:rsidR="00D84702" w:rsidRPr="00D84702" w:rsidRDefault="00D84702" w:rsidP="00D8470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(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статья 4 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в редакции решения районного Совета </w:t>
      </w:r>
      <w:proofErr w:type="gramStart"/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депутатов  от</w:t>
      </w:r>
      <w:proofErr w:type="gramEnd"/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  1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8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 xml:space="preserve">.12.2023 </w:t>
      </w:r>
      <w:r w:rsidRPr="00D84702">
        <w:rPr>
          <w:rFonts w:ascii="Arial" w:eastAsia="Times New Roman" w:hAnsi="Arial" w:cs="Times New Roman"/>
          <w:sz w:val="20"/>
          <w:szCs w:val="20"/>
          <w:lang w:val="en-US" w:eastAsia="ru-RU"/>
        </w:rPr>
        <w:t>V</w:t>
      </w:r>
      <w:r w:rsidRPr="00D84702">
        <w:rPr>
          <w:rFonts w:ascii="Arial" w:eastAsia="Times New Roman" w:hAnsi="Arial" w:cs="Times New Roman"/>
          <w:sz w:val="20"/>
          <w:szCs w:val="20"/>
          <w:lang w:eastAsia="ru-RU"/>
        </w:rPr>
        <w:t>-№ 5-7)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5. Рассмотрение Отчёта районным Советом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выступления Главы района с Отчётом депутаты районного Совета депутатов вправе задавать Главе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района  вопросы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 теме Отчёта.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По итогам рассмотрения Отчёта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принимается  следующее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решение: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1.об утверждении Отчёта Главы района о его деятельности и деятельности ра</w:t>
      </w:r>
      <w:r w:rsidR="008A229E">
        <w:rPr>
          <w:rFonts w:ascii="Arial" w:eastAsia="Times New Roman" w:hAnsi="Arial" w:cs="Times New Roman"/>
          <w:sz w:val="24"/>
          <w:szCs w:val="24"/>
          <w:lang w:eastAsia="ru-RU"/>
        </w:rPr>
        <w:t xml:space="preserve">йонной Администрации с оценкой </w:t>
      </w:r>
      <w:bookmarkStart w:id="0" w:name="_GoBack"/>
      <w:bookmarkEnd w:id="0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удовлетворительно (неудовлетворительно);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2.об отложении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рассмотрения  Отчета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Главы района  о его деятельности и деятельности районной Администрации с обоснованием причин отложения и новом сроке рассмотрения;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решении об утверждении Отчета Главы района дается общая оценка деятельности районной Администрации по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решению  вопросов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местного значения и исполнению переданных отдельных государственных полномочий в разрезе положительных и отрицательных аспектов деятельности  и нерешенных вопросов с поручениями и рекомендациями по поощрению, стимулированию или по корректировке деятельности районной Администрации и её структурных подразделений.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рассмотрении Отчета дается персональная 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оценка  деятельности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Главы района (удовлетворительно, неудовлетворительно), как  высшего выборного должностного лица местного самоуправления.</w:t>
      </w:r>
    </w:p>
    <w:p w:rsidR="00D84702" w:rsidRPr="00103A2F" w:rsidRDefault="00D84702" w:rsidP="00D8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03A2F">
        <w:rPr>
          <w:rFonts w:ascii="Arial" w:eastAsia="Times New Roman" w:hAnsi="Arial" w:cs="Arial"/>
          <w:sz w:val="24"/>
          <w:szCs w:val="20"/>
          <w:lang w:eastAsia="ru-RU"/>
        </w:rPr>
        <w:t xml:space="preserve">В случае неудовлетворительной оценки деятельности Главы района по результатам его ежегодного отчета перед районным Советом депутатов, данной два раза подряд, районным Советом депутатов может быть принято решение о начале </w:t>
      </w:r>
      <w:proofErr w:type="gramStart"/>
      <w:r w:rsidRPr="00103A2F">
        <w:rPr>
          <w:rFonts w:ascii="Arial" w:eastAsia="Times New Roman" w:hAnsi="Arial" w:cs="Arial"/>
          <w:sz w:val="24"/>
          <w:szCs w:val="20"/>
          <w:lang w:eastAsia="ru-RU"/>
        </w:rPr>
        <w:t>процедуры  удаления</w:t>
      </w:r>
      <w:proofErr w:type="gramEnd"/>
      <w:r w:rsidRPr="00103A2F">
        <w:rPr>
          <w:rFonts w:ascii="Arial" w:eastAsia="Times New Roman" w:hAnsi="Arial" w:cs="Arial"/>
          <w:sz w:val="24"/>
          <w:szCs w:val="20"/>
          <w:lang w:eastAsia="ru-RU"/>
        </w:rPr>
        <w:t xml:space="preserve"> Главы района в соответствии со  статьей 74.1 Федерального закона от 06.10.2003 гола № 131-ФЗ «Об общих принципах организации местного  самоуправления в Российской Федерации» и статьей 43.1 Устава МО «Мирнинский район» Республики Саха (Якутия).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Отчет Главы района принимается большинством голосов от установленной Уставом МО «Мирнинский район» Республики Саха (Якутия) численности депутатов районного Совета депутатов.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Принятое решение по результатам рассмотрения Отчета Главы района направляется в адрес Президента Республики Саха (</w:t>
      </w:r>
      <w:proofErr w:type="gramStart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Якутия)  для</w:t>
      </w:r>
      <w:proofErr w:type="gramEnd"/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 xml:space="preserve"> сведения.</w:t>
      </w: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b/>
          <w:sz w:val="24"/>
          <w:szCs w:val="24"/>
          <w:lang w:eastAsia="ru-RU"/>
        </w:rPr>
        <w:t>Статья 6. Опубликование Отчёта</w:t>
      </w:r>
    </w:p>
    <w:p w:rsidR="00D84702" w:rsidRPr="00103A2F" w:rsidRDefault="00D84702" w:rsidP="00D84702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84702" w:rsidRPr="00103A2F" w:rsidRDefault="00D84702" w:rsidP="00D84702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03A2F">
        <w:rPr>
          <w:rFonts w:ascii="Arial" w:eastAsia="Times New Roman" w:hAnsi="Arial" w:cs="Times New Roman"/>
          <w:sz w:val="24"/>
          <w:szCs w:val="24"/>
          <w:lang w:eastAsia="ru-RU"/>
        </w:rPr>
        <w:t>После рассмотрения Отчёта Главы района на заседании районного Совета депутатов он публикуется Главой района в муниципальных средствах массовой информации и размещается на официальном сайте районной Администрации (</w:t>
      </w:r>
      <w:proofErr w:type="gramStart"/>
      <w:r w:rsidRPr="00103A2F">
        <w:rPr>
          <w:rFonts w:ascii="Arial" w:eastAsia="Calibri" w:hAnsi="Arial" w:cs="Arial"/>
          <w:sz w:val="24"/>
          <w:szCs w:val="24"/>
          <w:lang w:eastAsia="ru-RU"/>
        </w:rPr>
        <w:t>www.алмазный-край.рф</w:t>
      </w:r>
      <w:r w:rsidRPr="00103A2F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103A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4702" w:rsidRPr="00103A2F" w:rsidRDefault="00D84702" w:rsidP="00D847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(статья 6 в редакции решения районного Совета депутатов от </w:t>
      </w:r>
      <w:proofErr w:type="gramStart"/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25.04.2018  </w:t>
      </w:r>
      <w:r w:rsidRPr="00103A2F">
        <w:rPr>
          <w:rFonts w:ascii="Arial" w:eastAsia="Times New Roman" w:hAnsi="Arial" w:cs="Arial"/>
          <w:i/>
          <w:sz w:val="20"/>
          <w:szCs w:val="20"/>
          <w:lang w:val="en-US" w:eastAsia="ru-RU"/>
        </w:rPr>
        <w:t>III</w:t>
      </w:r>
      <w:proofErr w:type="gramEnd"/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- № 31-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6</w:t>
      </w:r>
      <w:r w:rsidRPr="00103A2F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D84702" w:rsidRPr="00103A2F" w:rsidRDefault="00D84702" w:rsidP="00D8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02" w:rsidRDefault="00D84702" w:rsidP="00D84702"/>
    <w:p w:rsidR="00716445" w:rsidRDefault="008A229E"/>
    <w:sectPr w:rsidR="00716445" w:rsidSect="00A1431D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D98"/>
    <w:multiLevelType w:val="hybridMultilevel"/>
    <w:tmpl w:val="036214C0"/>
    <w:lvl w:ilvl="0" w:tplc="BEA691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2"/>
    <w:rsid w:val="005E26CC"/>
    <w:rsid w:val="007F2917"/>
    <w:rsid w:val="008A229E"/>
    <w:rsid w:val="00A76D5F"/>
    <w:rsid w:val="00D1513E"/>
    <w:rsid w:val="00D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3CE"/>
  <w15:chartTrackingRefBased/>
  <w15:docId w15:val="{527EC439-1926-4EA3-9409-818470A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4</cp:revision>
  <dcterms:created xsi:type="dcterms:W3CDTF">2024-03-19T08:43:00Z</dcterms:created>
  <dcterms:modified xsi:type="dcterms:W3CDTF">2024-03-19T09:16:00Z</dcterms:modified>
</cp:coreProperties>
</file>